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30"/>
        <w:gridCol w:w="1277"/>
        <w:gridCol w:w="1102"/>
      </w:tblGrid>
      <w:tr w:rsidR="00F4593B" w:rsidTr="004D28ED">
        <w:trPr>
          <w:trHeight w:val="557"/>
        </w:trPr>
        <w:tc>
          <w:tcPr>
            <w:tcW w:w="709" w:type="dxa"/>
          </w:tcPr>
          <w:p w:rsidR="00F4593B" w:rsidRPr="0050599D" w:rsidRDefault="00F4593B" w:rsidP="00F4593B">
            <w:pPr>
              <w:spacing w:line="240" w:lineRule="auto"/>
              <w:ind w:left="-108"/>
              <w:rPr>
                <w:sz w:val="20"/>
                <w:szCs w:val="20"/>
              </w:rPr>
            </w:pPr>
            <w:r w:rsidRPr="0050599D">
              <w:rPr>
                <w:sz w:val="20"/>
                <w:szCs w:val="20"/>
              </w:rPr>
              <w:t xml:space="preserve">№ </w:t>
            </w:r>
            <w:proofErr w:type="gramStart"/>
            <w:r w:rsidRPr="0050599D">
              <w:rPr>
                <w:sz w:val="20"/>
                <w:szCs w:val="20"/>
              </w:rPr>
              <w:t>п</w:t>
            </w:r>
            <w:proofErr w:type="gramEnd"/>
            <w:r w:rsidRPr="0050599D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</w:tcPr>
          <w:p w:rsidR="00F4593B" w:rsidRDefault="00F4593B" w:rsidP="00F4593B">
            <w:pPr>
              <w:spacing w:line="240" w:lineRule="auto"/>
            </w:pPr>
            <w:r>
              <w:t>Наименование показателей:</w:t>
            </w:r>
          </w:p>
        </w:tc>
        <w:tc>
          <w:tcPr>
            <w:tcW w:w="1277" w:type="dxa"/>
          </w:tcPr>
          <w:p w:rsidR="00F4593B" w:rsidRDefault="00F4593B" w:rsidP="00F4593B">
            <w:pPr>
              <w:ind w:right="-136"/>
            </w:pPr>
            <w:r>
              <w:t xml:space="preserve"> Ед. изм.</w:t>
            </w:r>
          </w:p>
        </w:tc>
        <w:tc>
          <w:tcPr>
            <w:tcW w:w="1102" w:type="dxa"/>
          </w:tcPr>
          <w:p w:rsidR="00F4593B" w:rsidRDefault="00F4593B" w:rsidP="00F4593B">
            <w:r>
              <w:t>Кол-во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Выручка от регулируемой деятельности всего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F4593B" w:rsidRDefault="00F4593B" w:rsidP="00F4593B">
            <w:pPr>
              <w:pStyle w:val="a3"/>
            </w:pPr>
            <w:r>
              <w:t>- от реализации на потребительском рынке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643D43" w:rsidP="00FE7055">
            <w:pPr>
              <w:pStyle w:val="a3"/>
            </w:pPr>
            <w:r>
              <w:t>8 144,458</w:t>
            </w:r>
            <w:r w:rsidR="00F4593B" w:rsidRPr="0075111D">
              <w:t xml:space="preserve">                                               </w:t>
            </w:r>
            <w:r w:rsidR="00FE7055" w:rsidRPr="0075111D">
              <w:t>6</w:t>
            </w:r>
            <w:r w:rsidR="009F5323">
              <w:t> 603,434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2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Себестоимость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9F5323" w:rsidP="00F4593B">
            <w:pPr>
              <w:pStyle w:val="a3"/>
            </w:pPr>
            <w:r>
              <w:t>8083,15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 2.1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покупаемую тепловую энергию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pStyle w:val="a3"/>
            </w:pPr>
            <w:r w:rsidRPr="0075111D">
              <w:t>0</w:t>
            </w:r>
          </w:p>
        </w:tc>
      </w:tr>
      <w:tr w:rsidR="00F4593B" w:rsidRPr="0075111D" w:rsidTr="004D28ED">
        <w:trPr>
          <w:trHeight w:val="835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2.2</w:t>
            </w:r>
          </w:p>
        </w:tc>
        <w:tc>
          <w:tcPr>
            <w:tcW w:w="7230" w:type="dxa"/>
          </w:tcPr>
          <w:p w:rsidR="00F4593B" w:rsidRPr="00EB7CA3" w:rsidRDefault="00F4593B" w:rsidP="00743D1B">
            <w:pPr>
              <w:pStyle w:val="a3"/>
              <w:rPr>
                <w:b/>
                <w:sz w:val="28"/>
              </w:rPr>
            </w:pPr>
            <w:r>
              <w:t>Расходы на топливо, включая затраты на транспортировку (дог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743D1B">
              <w:t>с</w:t>
            </w:r>
            <w:proofErr w:type="gramEnd"/>
            <w:r>
              <w:t xml:space="preserve"> ООО «ВМГК»)  - стоимость натурального топлива (природный газ, дог.</w:t>
            </w:r>
            <w:r>
              <w:rPr>
                <w:b/>
                <w:sz w:val="28"/>
              </w:rPr>
              <w:t xml:space="preserve"> </w:t>
            </w:r>
            <w:r w:rsidRPr="00EB7CA3">
              <w:t xml:space="preserve">ООО «Газпром </w:t>
            </w:r>
            <w:proofErr w:type="spellStart"/>
            <w:r w:rsidRPr="00EB7CA3">
              <w:t>межрегионгаз</w:t>
            </w:r>
            <w:proofErr w:type="spellEnd"/>
            <w:r w:rsidRPr="00EB7CA3">
              <w:t xml:space="preserve"> Кемерово»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                  Тыс. руб.</w:t>
            </w:r>
          </w:p>
        </w:tc>
        <w:tc>
          <w:tcPr>
            <w:tcW w:w="1102" w:type="dxa"/>
          </w:tcPr>
          <w:p w:rsidR="00F4593B" w:rsidRPr="0075111D" w:rsidRDefault="009F5323" w:rsidP="00F4593B">
            <w:pPr>
              <w:spacing w:line="240" w:lineRule="auto"/>
            </w:pPr>
            <w:r>
              <w:t>3 357,18     3014,27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2.3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Расходы  на покупаемую электрическую энергию                                                                     - стоимость 1 кВт час                                                                                                                      </w:t>
            </w:r>
            <w:proofErr w:type="gramStart"/>
            <w:r>
              <w:t>-о</w:t>
            </w:r>
            <w:proofErr w:type="gramEnd"/>
            <w:r>
              <w:t>бъем приобретенной эл.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Тыс. руб.       руб.                          тыс. кВт </w:t>
            </w:r>
            <w:proofErr w:type="gramStart"/>
            <w:r>
              <w:t>ч</w:t>
            </w:r>
            <w:proofErr w:type="gramEnd"/>
          </w:p>
        </w:tc>
        <w:tc>
          <w:tcPr>
            <w:tcW w:w="1102" w:type="dxa"/>
          </w:tcPr>
          <w:p w:rsidR="00F4593B" w:rsidRPr="0075111D" w:rsidRDefault="00F4593B" w:rsidP="009F5323">
            <w:pPr>
              <w:spacing w:line="240" w:lineRule="auto"/>
            </w:pPr>
            <w:r w:rsidRPr="0075111D">
              <w:t xml:space="preserve"> </w:t>
            </w:r>
            <w:r w:rsidR="009F5323">
              <w:t>502,50</w:t>
            </w:r>
            <w:r w:rsidRPr="0075111D">
              <w:t xml:space="preserve">      </w:t>
            </w:r>
            <w:r w:rsidR="0011772D" w:rsidRPr="0075111D">
              <w:t xml:space="preserve">  2,</w:t>
            </w:r>
            <w:r w:rsidR="009F5323">
              <w:t>23                        225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2.4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приобретение холодной воды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9F5323" w:rsidP="00195F34">
            <w:pPr>
              <w:spacing w:line="240" w:lineRule="auto"/>
            </w:pPr>
            <w:r>
              <w:t>88,84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2.5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хим. Реагенты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9F5323" w:rsidP="00F4593B">
            <w:pPr>
              <w:spacing w:line="240" w:lineRule="auto"/>
            </w:pPr>
            <w:r>
              <w:t>3,655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оплату труда и отчисления на соц. Нужды основного пр.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9F5323" w:rsidP="00F4593B">
            <w:pPr>
              <w:spacing w:line="240" w:lineRule="auto"/>
            </w:pPr>
            <w:r>
              <w:t>1261,084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амортизацию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9F5323" w:rsidP="0068005B">
            <w:pPr>
              <w:spacing w:line="240" w:lineRule="auto"/>
            </w:pPr>
            <w:r>
              <w:t>471,082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Общепроизводственные (цеховые)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spacing w:line="240" w:lineRule="auto"/>
            </w:pPr>
            <w:r w:rsidRPr="0075111D"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2.9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Общехозяйственные (управленческие)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9F5323" w:rsidRPr="0075111D" w:rsidRDefault="009F5323" w:rsidP="00F4593B">
            <w:pPr>
              <w:spacing w:line="240" w:lineRule="auto"/>
            </w:pPr>
            <w:r>
              <w:t>791,20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ремонт (капитальный</w:t>
            </w:r>
            <w:r w:rsidR="0068005B">
              <w:t>,</w:t>
            </w:r>
            <w:r>
              <w:t xml:space="preserve"> текущий основных произв. средств)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9F5323" w:rsidP="00F4593B">
            <w:pPr>
              <w:spacing w:line="240" w:lineRule="auto"/>
            </w:pPr>
            <w:r>
              <w:t>891,78</w:t>
            </w:r>
          </w:p>
        </w:tc>
      </w:tr>
      <w:tr w:rsidR="00F4593B" w:rsidRPr="0075111D" w:rsidTr="004D28ED">
        <w:trPr>
          <w:trHeight w:val="351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услуги производственного характера: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Тыс. руб.</w:t>
            </w:r>
          </w:p>
        </w:tc>
        <w:tc>
          <w:tcPr>
            <w:tcW w:w="1102" w:type="dxa"/>
          </w:tcPr>
          <w:p w:rsidR="00F4593B" w:rsidRPr="0075111D" w:rsidRDefault="009F5323" w:rsidP="00F4593B">
            <w:pPr>
              <w:spacing w:line="240" w:lineRule="auto"/>
            </w:pPr>
            <w:r>
              <w:t>715,62</w:t>
            </w:r>
            <w:r w:rsidR="00F4593B" w:rsidRPr="0075111D">
              <w:t xml:space="preserve">        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3</w:t>
            </w:r>
          </w:p>
        </w:tc>
        <w:tc>
          <w:tcPr>
            <w:tcW w:w="7230" w:type="dxa"/>
          </w:tcPr>
          <w:p w:rsidR="00F4593B" w:rsidRPr="000A42FC" w:rsidRDefault="009F5323" w:rsidP="009F5323">
            <w:pPr>
              <w:pStyle w:val="a3"/>
              <w:rPr>
                <w:b/>
              </w:rPr>
            </w:pPr>
            <w:r>
              <w:rPr>
                <w:b/>
              </w:rPr>
              <w:t>Необходимая валовая выручка всего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9F5323" w:rsidRPr="0075111D" w:rsidRDefault="009F5323" w:rsidP="00704A15">
            <w:pPr>
              <w:spacing w:line="240" w:lineRule="auto"/>
            </w:pPr>
            <w:r>
              <w:t>8210,52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4</w:t>
            </w:r>
          </w:p>
        </w:tc>
        <w:tc>
          <w:tcPr>
            <w:tcW w:w="7230" w:type="dxa"/>
          </w:tcPr>
          <w:p w:rsidR="00F4593B" w:rsidRDefault="00643D43" w:rsidP="00F4593B">
            <w:pPr>
              <w:pStyle w:val="a3"/>
            </w:pPr>
            <w:r>
              <w:t>Финансовый результат</w:t>
            </w:r>
            <w:r w:rsidR="00F4593B">
              <w:t xml:space="preserve">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643D43" w:rsidP="00F4593B">
            <w:pPr>
              <w:spacing w:line="240" w:lineRule="auto"/>
            </w:pPr>
            <w:r>
              <w:t>-77,31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5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 изменении стоимости основных фондов, в том числе за счет ввода (вывода) их из эксплуатации.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9F5323" w:rsidP="00F4593B">
            <w:pPr>
              <w:spacing w:line="240" w:lineRule="auto"/>
            </w:pPr>
            <w:r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вырабатываемой тепловой энергии</w:t>
            </w:r>
            <w:r w:rsidR="004D28ED">
              <w:t xml:space="preserve"> (Нормативная выработка)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643D43" w:rsidP="00305E96">
            <w:pPr>
              <w:spacing w:line="240" w:lineRule="auto"/>
            </w:pPr>
            <w:r>
              <w:t>6,697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покупаемой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spacing w:line="240" w:lineRule="auto"/>
            </w:pPr>
            <w:r w:rsidRPr="0075111D"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Объем тепловой </w:t>
            </w:r>
            <w:proofErr w:type="gramStart"/>
            <w:r>
              <w:t>энергии</w:t>
            </w:r>
            <w:proofErr w:type="gramEnd"/>
            <w:r>
              <w:t xml:space="preserve"> отпускаемой потребителям (отпуск тепловой энергии осуществляется только по приборам учета)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643D43" w:rsidP="00F4593B">
            <w:pPr>
              <w:spacing w:line="240" w:lineRule="auto"/>
            </w:pPr>
            <w:r>
              <w:t>5,285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9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Чел.</w:t>
            </w:r>
          </w:p>
        </w:tc>
        <w:tc>
          <w:tcPr>
            <w:tcW w:w="1102" w:type="dxa"/>
          </w:tcPr>
          <w:p w:rsidR="00F4593B" w:rsidRPr="0075111D" w:rsidRDefault="00406A4D" w:rsidP="00F4593B">
            <w:pPr>
              <w:spacing w:line="240" w:lineRule="auto"/>
            </w:pPr>
            <w:r w:rsidRPr="0075111D">
              <w:t>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электрической энергии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left="-95" w:right="-136"/>
            </w:pPr>
            <w:r>
              <w:t>тыс. кВт*</w:t>
            </w:r>
            <w:proofErr w:type="gramStart"/>
            <w:r>
              <w:t>ч</w:t>
            </w:r>
            <w:proofErr w:type="gramEnd"/>
            <w:r>
              <w:t>/Гкал</w:t>
            </w:r>
          </w:p>
        </w:tc>
        <w:tc>
          <w:tcPr>
            <w:tcW w:w="1102" w:type="dxa"/>
          </w:tcPr>
          <w:p w:rsidR="00F4593B" w:rsidRPr="0075111D" w:rsidRDefault="00643D43" w:rsidP="00F4593B">
            <w:pPr>
              <w:spacing w:line="240" w:lineRule="auto"/>
            </w:pPr>
            <w:r>
              <w:t>0,033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холодной воды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/Гкал</w:t>
            </w:r>
          </w:p>
        </w:tc>
        <w:tc>
          <w:tcPr>
            <w:tcW w:w="1102" w:type="dxa"/>
          </w:tcPr>
          <w:p w:rsidR="00F4593B" w:rsidRPr="0075111D" w:rsidRDefault="00F4593B" w:rsidP="00643D43">
            <w:pPr>
              <w:spacing w:line="240" w:lineRule="auto"/>
            </w:pPr>
            <w:r w:rsidRPr="0075111D">
              <w:t>0,</w:t>
            </w:r>
            <w:r w:rsidR="00643D43">
              <w:t>25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12</w:t>
            </w:r>
          </w:p>
        </w:tc>
        <w:tc>
          <w:tcPr>
            <w:tcW w:w="7230" w:type="dxa"/>
          </w:tcPr>
          <w:p w:rsidR="00F4593B" w:rsidRPr="002341EE" w:rsidRDefault="00F4593B" w:rsidP="00F4593B">
            <w:pPr>
              <w:pStyle w:val="a3"/>
            </w:pPr>
            <w:r w:rsidRPr="002341E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 технологических потерях тепловой энергии                                                                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F4593B" w:rsidP="00643D43">
            <w:pPr>
              <w:spacing w:line="240" w:lineRule="auto"/>
            </w:pPr>
            <w:r w:rsidRPr="0075111D">
              <w:t>0,</w:t>
            </w:r>
            <w:r w:rsidR="00643D43">
              <w:t>224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13</w:t>
            </w:r>
          </w:p>
        </w:tc>
        <w:tc>
          <w:tcPr>
            <w:tcW w:w="7230" w:type="dxa"/>
          </w:tcPr>
          <w:p w:rsidR="00F4593B" w:rsidRPr="00432CB0" w:rsidRDefault="00F4593B" w:rsidP="00F4593B">
            <w:pPr>
              <w:pStyle w:val="a3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432CB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об удельном расходе условного топлива на единицу тепловой энергии, отпускаемой в тепловую сеть.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proofErr w:type="gramStart"/>
            <w:r>
              <w:t>кг</w:t>
            </w:r>
            <w:proofErr w:type="gramEnd"/>
            <w:r>
              <w:t xml:space="preserve"> у. т./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1102" w:type="dxa"/>
          </w:tcPr>
          <w:p w:rsidR="00F4593B" w:rsidRPr="0075111D" w:rsidRDefault="004D28ED" w:rsidP="00643D43">
            <w:pPr>
              <w:spacing w:line="240" w:lineRule="auto"/>
            </w:pPr>
            <w:r w:rsidRPr="0075111D">
              <w:t>160,</w:t>
            </w:r>
            <w:r w:rsidR="00643D43">
              <w:t>7</w:t>
            </w:r>
          </w:p>
        </w:tc>
      </w:tr>
    </w:tbl>
    <w:p w:rsidR="00F10DDA" w:rsidRPr="00F4593B" w:rsidRDefault="00F4593B" w:rsidP="00F4593B">
      <w:pPr>
        <w:jc w:val="center"/>
        <w:rPr>
          <w:b/>
        </w:rPr>
      </w:pPr>
      <w:r w:rsidRPr="00F4593B">
        <w:rPr>
          <w:b/>
        </w:rPr>
        <w:t>Фактические показатели финансово-хозяйственной деятельности за 201</w:t>
      </w:r>
      <w:r w:rsidR="009F5323">
        <w:rPr>
          <w:b/>
        </w:rPr>
        <w:t>2</w:t>
      </w:r>
      <w:r w:rsidRPr="00F4593B">
        <w:rPr>
          <w:b/>
        </w:rPr>
        <w:t xml:space="preserve"> г.  по производству и реализации тепловой энергии</w:t>
      </w:r>
      <w:r>
        <w:rPr>
          <w:b/>
        </w:rPr>
        <w:t>.</w:t>
      </w:r>
      <w:bookmarkStart w:id="0" w:name="_GoBack"/>
      <w:bookmarkEnd w:id="0"/>
    </w:p>
    <w:sectPr w:rsidR="00F10DDA" w:rsidRPr="00F4593B" w:rsidSect="00F4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00" w:rsidRDefault="00725700" w:rsidP="00DC5624">
      <w:pPr>
        <w:spacing w:after="0" w:line="240" w:lineRule="auto"/>
      </w:pPr>
      <w:r>
        <w:separator/>
      </w:r>
    </w:p>
  </w:endnote>
  <w:endnote w:type="continuationSeparator" w:id="0">
    <w:p w:rsidR="00725700" w:rsidRDefault="00725700" w:rsidP="00D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00" w:rsidRDefault="00725700" w:rsidP="00DC5624">
      <w:pPr>
        <w:spacing w:after="0" w:line="240" w:lineRule="auto"/>
      </w:pPr>
      <w:r>
        <w:separator/>
      </w:r>
    </w:p>
  </w:footnote>
  <w:footnote w:type="continuationSeparator" w:id="0">
    <w:p w:rsidR="00725700" w:rsidRDefault="00725700" w:rsidP="00DC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F"/>
    <w:rsid w:val="00030E70"/>
    <w:rsid w:val="00034C72"/>
    <w:rsid w:val="0004633C"/>
    <w:rsid w:val="00074CD7"/>
    <w:rsid w:val="00094F9C"/>
    <w:rsid w:val="000A42FC"/>
    <w:rsid w:val="000C7C26"/>
    <w:rsid w:val="000D2B3F"/>
    <w:rsid w:val="0011772D"/>
    <w:rsid w:val="00162FFB"/>
    <w:rsid w:val="00187DC2"/>
    <w:rsid w:val="00195F34"/>
    <w:rsid w:val="001B6B5E"/>
    <w:rsid w:val="00224047"/>
    <w:rsid w:val="002341EE"/>
    <w:rsid w:val="002A6EF7"/>
    <w:rsid w:val="002B646B"/>
    <w:rsid w:val="002E3DF4"/>
    <w:rsid w:val="00305E96"/>
    <w:rsid w:val="00372CDA"/>
    <w:rsid w:val="003E4DD2"/>
    <w:rsid w:val="00402EB7"/>
    <w:rsid w:val="00406A4D"/>
    <w:rsid w:val="00432CB0"/>
    <w:rsid w:val="00451760"/>
    <w:rsid w:val="004A0ECF"/>
    <w:rsid w:val="004D28ED"/>
    <w:rsid w:val="0050599D"/>
    <w:rsid w:val="0053241C"/>
    <w:rsid w:val="00643D43"/>
    <w:rsid w:val="0068005B"/>
    <w:rsid w:val="006B6F56"/>
    <w:rsid w:val="006E587A"/>
    <w:rsid w:val="00704A15"/>
    <w:rsid w:val="00725700"/>
    <w:rsid w:val="00743D1B"/>
    <w:rsid w:val="0075111D"/>
    <w:rsid w:val="008161D1"/>
    <w:rsid w:val="0083356E"/>
    <w:rsid w:val="008A4B34"/>
    <w:rsid w:val="008E4E37"/>
    <w:rsid w:val="009168A7"/>
    <w:rsid w:val="00923ACE"/>
    <w:rsid w:val="00952502"/>
    <w:rsid w:val="009631FE"/>
    <w:rsid w:val="00980281"/>
    <w:rsid w:val="009E73C0"/>
    <w:rsid w:val="009F23D1"/>
    <w:rsid w:val="009F5323"/>
    <w:rsid w:val="00A217DE"/>
    <w:rsid w:val="00A57663"/>
    <w:rsid w:val="00A620E0"/>
    <w:rsid w:val="00A653AB"/>
    <w:rsid w:val="00A75835"/>
    <w:rsid w:val="00C6640C"/>
    <w:rsid w:val="00C707D8"/>
    <w:rsid w:val="00C71E75"/>
    <w:rsid w:val="00DC2E6D"/>
    <w:rsid w:val="00DC5624"/>
    <w:rsid w:val="00DE2722"/>
    <w:rsid w:val="00EB7CA3"/>
    <w:rsid w:val="00F10DDA"/>
    <w:rsid w:val="00F4593B"/>
    <w:rsid w:val="00FC24D0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21</cp:revision>
  <cp:lastPrinted>2012-03-26T03:46:00Z</cp:lastPrinted>
  <dcterms:created xsi:type="dcterms:W3CDTF">2011-12-03T02:55:00Z</dcterms:created>
  <dcterms:modified xsi:type="dcterms:W3CDTF">2013-11-27T10:30:00Z</dcterms:modified>
</cp:coreProperties>
</file>